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AE2EE" w14:textId="77777777" w:rsidR="00900989" w:rsidRDefault="00900989" w:rsidP="00900989">
      <w:pPr>
        <w:pStyle w:val="BodyText"/>
        <w:spacing w:before="70"/>
        <w:ind w:left="3723" w:right="3728"/>
        <w:jc w:val="center"/>
      </w:pPr>
      <w:r>
        <w:t xml:space="preserve">One World Learning </w:t>
      </w:r>
    </w:p>
    <w:p w14:paraId="3C90893F" w14:textId="77777777" w:rsidR="00900989" w:rsidRDefault="00900989" w:rsidP="00900989">
      <w:pPr>
        <w:pStyle w:val="BodyText"/>
        <w:spacing w:before="70"/>
        <w:ind w:left="3723" w:right="3728"/>
        <w:jc w:val="center"/>
      </w:pPr>
      <w:r>
        <w:t>39 Stanton Circle</w:t>
      </w:r>
    </w:p>
    <w:p w14:paraId="0FEE05FD" w14:textId="77777777" w:rsidR="00900989" w:rsidRDefault="00900989" w:rsidP="00900989">
      <w:pPr>
        <w:pStyle w:val="BodyText"/>
        <w:jc w:val="center"/>
      </w:pPr>
      <w:bookmarkStart w:id="0" w:name="Scarsdale,_NY_10583"/>
      <w:bookmarkEnd w:id="0"/>
      <w:r>
        <w:t>New Rochelle, NY 10904</w:t>
      </w:r>
    </w:p>
    <w:p w14:paraId="3968750E" w14:textId="77777777" w:rsidR="00900989" w:rsidRDefault="00900989" w:rsidP="00900989">
      <w:pPr>
        <w:pStyle w:val="BodyText"/>
        <w:rPr>
          <w:sz w:val="30"/>
        </w:rPr>
      </w:pPr>
    </w:p>
    <w:p w14:paraId="775F7220" w14:textId="77777777" w:rsidR="00900989" w:rsidRDefault="00900989" w:rsidP="00900989">
      <w:pPr>
        <w:pStyle w:val="Heading2"/>
        <w:spacing w:before="177"/>
        <w:ind w:left="220"/>
        <w:rPr>
          <w:b w:val="0"/>
          <w:sz w:val="24"/>
        </w:rPr>
      </w:pPr>
      <w:r>
        <w:t>Admission</w:t>
      </w:r>
      <w:r>
        <w:rPr>
          <w:b w:val="0"/>
          <w:sz w:val="24"/>
        </w:rPr>
        <w:t>:</w:t>
      </w:r>
    </w:p>
    <w:p w14:paraId="23AA1FE0" w14:textId="77777777" w:rsidR="00900989" w:rsidRDefault="00900989" w:rsidP="00900989">
      <w:pPr>
        <w:pStyle w:val="BodyText"/>
        <w:spacing w:before="154"/>
        <w:ind w:left="220" w:right="228"/>
      </w:pPr>
      <w:r>
        <w:t>One World Learning Group Family Child Care is open to children 24 months to five years old regardless of race, creed, or ethnic origin.</w:t>
      </w:r>
    </w:p>
    <w:p w14:paraId="50959DBB" w14:textId="77777777" w:rsidR="00900989" w:rsidRDefault="00900989" w:rsidP="00900989">
      <w:pPr>
        <w:pStyle w:val="BodyText"/>
        <w:ind w:left="219" w:right="415"/>
      </w:pPr>
      <w:r>
        <w:t>Our full day program hours are 8:30 a.m. to 5:30 p.m. Monday through Friday. Our half day program is 8:30 a.m. to 11:30 a.m.</w:t>
      </w:r>
    </w:p>
    <w:p w14:paraId="16D0E21B" w14:textId="77777777" w:rsidR="00900989" w:rsidRDefault="00900989" w:rsidP="00900989">
      <w:pPr>
        <w:pStyle w:val="BodyText"/>
        <w:spacing w:before="1"/>
        <w:ind w:left="219" w:right="526"/>
      </w:pPr>
      <w:r>
        <w:t>There is extended early or late care available (7:45am to 8:30am or 5:30pm to 6pm) with $5 every 15 mins.</w:t>
      </w:r>
    </w:p>
    <w:p w14:paraId="667EF11C" w14:textId="77777777" w:rsidR="00900989" w:rsidRDefault="00900989" w:rsidP="00900989">
      <w:pPr>
        <w:pStyle w:val="BodyText"/>
        <w:spacing w:before="1"/>
        <w:rPr>
          <w:sz w:val="42"/>
        </w:rPr>
      </w:pPr>
    </w:p>
    <w:p w14:paraId="2EF4AE11" w14:textId="77777777" w:rsidR="00900989" w:rsidRDefault="00900989" w:rsidP="00900989">
      <w:pPr>
        <w:pStyle w:val="BodyText"/>
        <w:spacing w:line="360" w:lineRule="auto"/>
        <w:ind w:left="219" w:right="293"/>
      </w:pPr>
      <w:r>
        <w:t xml:space="preserve">For a child to be admitted to the program, the parent(s) must </w:t>
      </w:r>
      <w:proofErr w:type="gramStart"/>
      <w:r>
        <w:t>complete</w:t>
      </w:r>
      <w:proofErr w:type="gramEnd"/>
      <w:r>
        <w:t xml:space="preserve"> and sign forms presented by One World, including:</w:t>
      </w:r>
    </w:p>
    <w:p w14:paraId="7BC6956B" w14:textId="77777777" w:rsidR="00900989" w:rsidRDefault="00900989" w:rsidP="00900989">
      <w:pPr>
        <w:pStyle w:val="ListParagraph"/>
        <w:numPr>
          <w:ilvl w:val="0"/>
          <w:numId w:val="1"/>
        </w:numPr>
        <w:tabs>
          <w:tab w:val="left" w:pos="983"/>
        </w:tabs>
        <w:spacing w:line="320" w:lineRule="exact"/>
        <w:ind w:firstLine="363"/>
        <w:rPr>
          <w:sz w:val="28"/>
        </w:rPr>
      </w:pPr>
      <w:r>
        <w:rPr>
          <w:sz w:val="28"/>
        </w:rPr>
        <w:t>Day Care Registration</w:t>
      </w:r>
      <w:r>
        <w:rPr>
          <w:spacing w:val="-5"/>
          <w:sz w:val="28"/>
        </w:rPr>
        <w:t xml:space="preserve"> </w:t>
      </w:r>
      <w:r>
        <w:rPr>
          <w:sz w:val="28"/>
        </w:rPr>
        <w:t>Form</w:t>
      </w:r>
    </w:p>
    <w:p w14:paraId="0C5F2282" w14:textId="77777777" w:rsidR="00900989" w:rsidRDefault="00900989" w:rsidP="00900989">
      <w:pPr>
        <w:pStyle w:val="ListParagraph"/>
        <w:numPr>
          <w:ilvl w:val="0"/>
          <w:numId w:val="1"/>
        </w:numPr>
        <w:tabs>
          <w:tab w:val="left" w:pos="983"/>
        </w:tabs>
        <w:spacing w:before="162"/>
        <w:ind w:left="982"/>
        <w:rPr>
          <w:sz w:val="28"/>
        </w:rPr>
      </w:pPr>
      <w:r>
        <w:rPr>
          <w:sz w:val="28"/>
        </w:rPr>
        <w:t>Permission</w:t>
      </w:r>
      <w:r>
        <w:rPr>
          <w:spacing w:val="5"/>
          <w:sz w:val="28"/>
        </w:rPr>
        <w:t xml:space="preserve"> </w:t>
      </w:r>
      <w:r>
        <w:rPr>
          <w:sz w:val="28"/>
        </w:rPr>
        <w:t>Forms</w:t>
      </w:r>
    </w:p>
    <w:p w14:paraId="38BB99C9" w14:textId="77777777" w:rsidR="00900989" w:rsidRDefault="00900989" w:rsidP="00900989">
      <w:pPr>
        <w:pStyle w:val="ListParagraph"/>
        <w:numPr>
          <w:ilvl w:val="0"/>
          <w:numId w:val="1"/>
        </w:numPr>
        <w:tabs>
          <w:tab w:val="left" w:pos="983"/>
        </w:tabs>
        <w:spacing w:before="162"/>
        <w:ind w:left="982"/>
        <w:rPr>
          <w:sz w:val="28"/>
        </w:rPr>
      </w:pPr>
      <w:r>
        <w:rPr>
          <w:sz w:val="28"/>
        </w:rPr>
        <w:t>Contract</w:t>
      </w:r>
      <w:r>
        <w:rPr>
          <w:spacing w:val="2"/>
          <w:sz w:val="28"/>
        </w:rPr>
        <w:t xml:space="preserve"> </w:t>
      </w:r>
      <w:r>
        <w:rPr>
          <w:sz w:val="28"/>
        </w:rPr>
        <w:t>Form</w:t>
      </w:r>
    </w:p>
    <w:p w14:paraId="10079594" w14:textId="77777777" w:rsidR="00900989" w:rsidRDefault="00900989" w:rsidP="00900989">
      <w:pPr>
        <w:pStyle w:val="ListParagraph"/>
        <w:numPr>
          <w:ilvl w:val="0"/>
          <w:numId w:val="1"/>
        </w:numPr>
        <w:tabs>
          <w:tab w:val="left" w:pos="983"/>
        </w:tabs>
        <w:spacing w:before="162"/>
        <w:ind w:left="982"/>
        <w:rPr>
          <w:sz w:val="28"/>
        </w:rPr>
      </w:pPr>
      <w:r>
        <w:rPr>
          <w:sz w:val="28"/>
        </w:rPr>
        <w:t>Registration Policy</w:t>
      </w:r>
      <w:r>
        <w:rPr>
          <w:spacing w:val="-2"/>
          <w:sz w:val="28"/>
        </w:rPr>
        <w:t xml:space="preserve"> </w:t>
      </w:r>
      <w:r>
        <w:rPr>
          <w:sz w:val="28"/>
        </w:rPr>
        <w:t>Form</w:t>
      </w:r>
    </w:p>
    <w:p w14:paraId="0E021547" w14:textId="77777777" w:rsidR="00900989" w:rsidRDefault="00900989" w:rsidP="00900989">
      <w:pPr>
        <w:pStyle w:val="ListParagraph"/>
        <w:numPr>
          <w:ilvl w:val="0"/>
          <w:numId w:val="1"/>
        </w:numPr>
        <w:tabs>
          <w:tab w:val="left" w:pos="982"/>
        </w:tabs>
        <w:spacing w:before="158"/>
        <w:ind w:left="981" w:hanging="403"/>
        <w:rPr>
          <w:sz w:val="28"/>
        </w:rPr>
      </w:pPr>
      <w:r>
        <w:rPr>
          <w:sz w:val="28"/>
        </w:rPr>
        <w:t>Commitment and Agreement</w:t>
      </w:r>
      <w:r>
        <w:rPr>
          <w:spacing w:val="3"/>
          <w:sz w:val="28"/>
        </w:rPr>
        <w:t xml:space="preserve"> </w:t>
      </w:r>
      <w:r>
        <w:rPr>
          <w:sz w:val="28"/>
        </w:rPr>
        <w:t>Form</w:t>
      </w:r>
    </w:p>
    <w:p w14:paraId="00F6F55A" w14:textId="77777777" w:rsidR="00900989" w:rsidRDefault="00900989" w:rsidP="00900989">
      <w:pPr>
        <w:pStyle w:val="ListParagraph"/>
        <w:numPr>
          <w:ilvl w:val="0"/>
          <w:numId w:val="1"/>
        </w:numPr>
        <w:tabs>
          <w:tab w:val="left" w:pos="982"/>
        </w:tabs>
        <w:spacing w:before="162"/>
        <w:ind w:left="981"/>
        <w:rPr>
          <w:sz w:val="28"/>
        </w:rPr>
      </w:pPr>
      <w:r>
        <w:rPr>
          <w:sz w:val="28"/>
        </w:rPr>
        <w:t>Parent(s) Authorize and Confidential Release</w:t>
      </w:r>
      <w:r>
        <w:rPr>
          <w:spacing w:val="-7"/>
          <w:sz w:val="28"/>
        </w:rPr>
        <w:t xml:space="preserve"> </w:t>
      </w:r>
      <w:r>
        <w:rPr>
          <w:sz w:val="28"/>
        </w:rPr>
        <w:t>Forms</w:t>
      </w:r>
    </w:p>
    <w:p w14:paraId="1D2F25C9" w14:textId="77777777" w:rsidR="00900989" w:rsidRDefault="00900989" w:rsidP="00900989">
      <w:pPr>
        <w:pStyle w:val="ListParagraph"/>
        <w:numPr>
          <w:ilvl w:val="0"/>
          <w:numId w:val="1"/>
        </w:numPr>
        <w:tabs>
          <w:tab w:val="left" w:pos="982"/>
        </w:tabs>
        <w:spacing w:before="162"/>
        <w:ind w:left="981"/>
        <w:rPr>
          <w:sz w:val="28"/>
        </w:rPr>
      </w:pPr>
      <w:r>
        <w:rPr>
          <w:sz w:val="28"/>
        </w:rPr>
        <w:t>Health Forms (signed by a physician and dated within the last 12</w:t>
      </w:r>
      <w:r>
        <w:rPr>
          <w:spacing w:val="-12"/>
          <w:sz w:val="28"/>
        </w:rPr>
        <w:t xml:space="preserve"> </w:t>
      </w:r>
      <w:r>
        <w:rPr>
          <w:sz w:val="28"/>
        </w:rPr>
        <w:t>months)</w:t>
      </w:r>
    </w:p>
    <w:p w14:paraId="34C94A51" w14:textId="77777777" w:rsidR="00900989" w:rsidRDefault="00900989" w:rsidP="00900989">
      <w:pPr>
        <w:pStyle w:val="ListParagraph"/>
        <w:numPr>
          <w:ilvl w:val="0"/>
          <w:numId w:val="1"/>
        </w:numPr>
        <w:tabs>
          <w:tab w:val="left" w:pos="982"/>
        </w:tabs>
        <w:spacing w:before="163" w:line="357" w:lineRule="auto"/>
        <w:ind w:right="1239" w:firstLine="361"/>
        <w:rPr>
          <w:sz w:val="28"/>
        </w:rPr>
      </w:pPr>
      <w:r>
        <w:rPr>
          <w:sz w:val="28"/>
        </w:rPr>
        <w:t xml:space="preserve">A copy </w:t>
      </w:r>
      <w:r>
        <w:rPr>
          <w:spacing w:val="-3"/>
          <w:sz w:val="28"/>
        </w:rPr>
        <w:t xml:space="preserve">of </w:t>
      </w:r>
      <w:r>
        <w:rPr>
          <w:sz w:val="28"/>
        </w:rPr>
        <w:t xml:space="preserve">the child’s immunization record for starting the program. No child will be admitted to the program without </w:t>
      </w:r>
      <w:proofErr w:type="gramStart"/>
      <w:r>
        <w:rPr>
          <w:sz w:val="28"/>
        </w:rPr>
        <w:t xml:space="preserve">all </w:t>
      </w:r>
      <w:r>
        <w:rPr>
          <w:spacing w:val="-3"/>
          <w:sz w:val="28"/>
        </w:rPr>
        <w:t>of</w:t>
      </w:r>
      <w:proofErr w:type="gramEnd"/>
      <w:r>
        <w:rPr>
          <w:spacing w:val="-3"/>
          <w:sz w:val="28"/>
        </w:rPr>
        <w:t xml:space="preserve"> </w:t>
      </w:r>
      <w:r>
        <w:rPr>
          <w:sz w:val="28"/>
        </w:rPr>
        <w:t>the above</w:t>
      </w:r>
      <w:r>
        <w:rPr>
          <w:spacing w:val="-17"/>
          <w:sz w:val="28"/>
        </w:rPr>
        <w:t xml:space="preserve"> </w:t>
      </w:r>
      <w:r>
        <w:rPr>
          <w:sz w:val="28"/>
        </w:rPr>
        <w:t>forms.</w:t>
      </w:r>
    </w:p>
    <w:p w14:paraId="2934D08B" w14:textId="77777777" w:rsidR="00900989" w:rsidRDefault="00900989" w:rsidP="00900989">
      <w:pPr>
        <w:pStyle w:val="BodyText"/>
        <w:rPr>
          <w:sz w:val="30"/>
        </w:rPr>
      </w:pPr>
    </w:p>
    <w:p w14:paraId="6A312EC9" w14:textId="77777777" w:rsidR="00900989" w:rsidRDefault="00900989" w:rsidP="00900989">
      <w:pPr>
        <w:pStyle w:val="BodyText"/>
        <w:spacing w:before="4"/>
        <w:rPr>
          <w:sz w:val="26"/>
        </w:rPr>
      </w:pPr>
    </w:p>
    <w:p w14:paraId="7BDCC5BF" w14:textId="77777777" w:rsidR="00900989" w:rsidRDefault="00900989" w:rsidP="00900989">
      <w:pPr>
        <w:pStyle w:val="Heading2"/>
        <w:ind w:left="216"/>
        <w:rPr>
          <w:b w:val="0"/>
        </w:rPr>
      </w:pPr>
      <w:r>
        <w:t>One World Learning’s Goals</w:t>
      </w:r>
      <w:r>
        <w:rPr>
          <w:b w:val="0"/>
        </w:rPr>
        <w:t>:</w:t>
      </w:r>
    </w:p>
    <w:p w14:paraId="5F9B281F" w14:textId="77777777" w:rsidR="00900989" w:rsidRDefault="00900989" w:rsidP="00900989">
      <w:pPr>
        <w:pStyle w:val="ListParagraph"/>
        <w:numPr>
          <w:ilvl w:val="0"/>
          <w:numId w:val="2"/>
        </w:numPr>
        <w:tabs>
          <w:tab w:val="left" w:pos="936"/>
          <w:tab w:val="left" w:pos="938"/>
        </w:tabs>
        <w:spacing w:before="5" w:line="237" w:lineRule="auto"/>
        <w:ind w:right="236" w:hanging="360"/>
        <w:rPr>
          <w:sz w:val="28"/>
        </w:rPr>
      </w:pPr>
      <w:r>
        <w:rPr>
          <w:sz w:val="28"/>
        </w:rPr>
        <w:t>To provide a loving, safe, relaxed, and clean environment where your</w:t>
      </w:r>
      <w:r>
        <w:rPr>
          <w:spacing w:val="-36"/>
          <w:sz w:val="28"/>
        </w:rPr>
        <w:t xml:space="preserve"> </w:t>
      </w:r>
      <w:r>
        <w:rPr>
          <w:sz w:val="28"/>
        </w:rPr>
        <w:t>child’s physical and emotional needs are</w:t>
      </w:r>
      <w:r>
        <w:rPr>
          <w:spacing w:val="-10"/>
          <w:sz w:val="28"/>
        </w:rPr>
        <w:t xml:space="preserve"> </w:t>
      </w:r>
      <w:r>
        <w:rPr>
          <w:sz w:val="28"/>
        </w:rPr>
        <w:t>met</w:t>
      </w:r>
    </w:p>
    <w:p w14:paraId="5E5F114A" w14:textId="77777777" w:rsidR="00900989" w:rsidRDefault="00900989" w:rsidP="00900989">
      <w:pPr>
        <w:pStyle w:val="ListParagraph"/>
        <w:numPr>
          <w:ilvl w:val="0"/>
          <w:numId w:val="2"/>
        </w:numPr>
        <w:tabs>
          <w:tab w:val="left" w:pos="936"/>
          <w:tab w:val="left" w:pos="938"/>
        </w:tabs>
        <w:spacing w:before="3" w:line="341" w:lineRule="exact"/>
        <w:ind w:hanging="360"/>
        <w:rPr>
          <w:sz w:val="28"/>
        </w:rPr>
      </w:pPr>
      <w:r>
        <w:rPr>
          <w:sz w:val="28"/>
        </w:rPr>
        <w:t xml:space="preserve">To establish a feeling </w:t>
      </w:r>
      <w:r>
        <w:rPr>
          <w:spacing w:val="-3"/>
          <w:sz w:val="28"/>
        </w:rPr>
        <w:t xml:space="preserve">of </w:t>
      </w:r>
      <w:r>
        <w:rPr>
          <w:sz w:val="28"/>
        </w:rPr>
        <w:t>respect for self, others, and</w:t>
      </w:r>
      <w:r>
        <w:rPr>
          <w:spacing w:val="2"/>
          <w:sz w:val="28"/>
        </w:rPr>
        <w:t xml:space="preserve"> </w:t>
      </w:r>
      <w:r>
        <w:rPr>
          <w:sz w:val="28"/>
        </w:rPr>
        <w:t>environment</w:t>
      </w:r>
    </w:p>
    <w:p w14:paraId="00273088" w14:textId="77777777" w:rsidR="00900989" w:rsidRDefault="00900989" w:rsidP="00900989">
      <w:pPr>
        <w:pStyle w:val="ListParagraph"/>
        <w:numPr>
          <w:ilvl w:val="0"/>
          <w:numId w:val="2"/>
        </w:numPr>
        <w:tabs>
          <w:tab w:val="left" w:pos="936"/>
          <w:tab w:val="left" w:pos="938"/>
        </w:tabs>
        <w:ind w:right="917" w:hanging="360"/>
        <w:rPr>
          <w:sz w:val="28"/>
        </w:rPr>
      </w:pPr>
      <w:r>
        <w:rPr>
          <w:sz w:val="28"/>
        </w:rPr>
        <w:t>To provide each child with the opportunity to become independent</w:t>
      </w:r>
      <w:r>
        <w:rPr>
          <w:spacing w:val="-25"/>
          <w:sz w:val="28"/>
        </w:rPr>
        <w:t xml:space="preserve"> </w:t>
      </w:r>
      <w:r>
        <w:rPr>
          <w:sz w:val="28"/>
        </w:rPr>
        <w:t>and responsible through self-directed and individual</w:t>
      </w:r>
      <w:r>
        <w:rPr>
          <w:spacing w:val="-2"/>
          <w:sz w:val="28"/>
        </w:rPr>
        <w:t xml:space="preserve"> </w:t>
      </w:r>
      <w:r>
        <w:rPr>
          <w:sz w:val="28"/>
        </w:rPr>
        <w:t>activities</w:t>
      </w:r>
    </w:p>
    <w:p w14:paraId="7A7D936A" w14:textId="77777777" w:rsidR="00900989" w:rsidRDefault="00900989" w:rsidP="00900989">
      <w:pPr>
        <w:pStyle w:val="ListParagraph"/>
        <w:numPr>
          <w:ilvl w:val="0"/>
          <w:numId w:val="2"/>
        </w:numPr>
        <w:tabs>
          <w:tab w:val="left" w:pos="936"/>
          <w:tab w:val="left" w:pos="938"/>
        </w:tabs>
        <w:spacing w:line="342" w:lineRule="exact"/>
        <w:ind w:hanging="360"/>
        <w:rPr>
          <w:sz w:val="28"/>
        </w:rPr>
      </w:pPr>
      <w:r>
        <w:rPr>
          <w:sz w:val="28"/>
        </w:rPr>
        <w:t>To encourage your child to function and participate well in a</w:t>
      </w:r>
      <w:r>
        <w:rPr>
          <w:spacing w:val="-10"/>
          <w:sz w:val="28"/>
        </w:rPr>
        <w:t xml:space="preserve"> </w:t>
      </w:r>
      <w:r>
        <w:rPr>
          <w:sz w:val="28"/>
        </w:rPr>
        <w:t>group</w:t>
      </w:r>
    </w:p>
    <w:p w14:paraId="3E8D4AB0" w14:textId="77777777" w:rsidR="00900989" w:rsidRDefault="00900989" w:rsidP="00900989">
      <w:pPr>
        <w:pStyle w:val="ListParagraph"/>
        <w:numPr>
          <w:ilvl w:val="0"/>
          <w:numId w:val="2"/>
        </w:numPr>
        <w:tabs>
          <w:tab w:val="left" w:pos="936"/>
          <w:tab w:val="left" w:pos="938"/>
        </w:tabs>
        <w:spacing w:line="341" w:lineRule="exact"/>
        <w:ind w:hanging="360"/>
        <w:rPr>
          <w:sz w:val="28"/>
        </w:rPr>
      </w:pPr>
      <w:r>
        <w:rPr>
          <w:sz w:val="28"/>
        </w:rPr>
        <w:t>To closely watch to ensure that expectations are</w:t>
      </w:r>
      <w:r>
        <w:rPr>
          <w:spacing w:val="-13"/>
          <w:sz w:val="28"/>
        </w:rPr>
        <w:t xml:space="preserve"> </w:t>
      </w:r>
      <w:r>
        <w:rPr>
          <w:sz w:val="28"/>
        </w:rPr>
        <w:t>met</w:t>
      </w:r>
    </w:p>
    <w:p w14:paraId="4D77097E" w14:textId="77777777" w:rsidR="00900989" w:rsidRDefault="00900989" w:rsidP="00900989">
      <w:pPr>
        <w:pStyle w:val="ListParagraph"/>
        <w:numPr>
          <w:ilvl w:val="0"/>
          <w:numId w:val="2"/>
        </w:numPr>
        <w:tabs>
          <w:tab w:val="left" w:pos="936"/>
          <w:tab w:val="left" w:pos="938"/>
        </w:tabs>
        <w:ind w:right="1277" w:hanging="360"/>
        <w:rPr>
          <w:sz w:val="28"/>
        </w:rPr>
      </w:pPr>
      <w:r>
        <w:rPr>
          <w:sz w:val="28"/>
        </w:rPr>
        <w:t xml:space="preserve">To be supportive </w:t>
      </w:r>
      <w:r>
        <w:rPr>
          <w:spacing w:val="-3"/>
          <w:sz w:val="28"/>
        </w:rPr>
        <w:t xml:space="preserve">of </w:t>
      </w:r>
      <w:r>
        <w:rPr>
          <w:sz w:val="28"/>
        </w:rPr>
        <w:t xml:space="preserve">parents and encourage frequent communication appraising </w:t>
      </w:r>
      <w:r>
        <w:rPr>
          <w:spacing w:val="-3"/>
          <w:sz w:val="28"/>
        </w:rPr>
        <w:t xml:space="preserve">you </w:t>
      </w:r>
      <w:r>
        <w:rPr>
          <w:sz w:val="28"/>
        </w:rPr>
        <w:t>of your child’s</w:t>
      </w:r>
      <w:r>
        <w:rPr>
          <w:spacing w:val="12"/>
          <w:sz w:val="28"/>
        </w:rPr>
        <w:t xml:space="preserve"> </w:t>
      </w:r>
      <w:r>
        <w:rPr>
          <w:sz w:val="28"/>
        </w:rPr>
        <w:t>progress</w:t>
      </w:r>
    </w:p>
    <w:p w14:paraId="6AB41285" w14:textId="77777777" w:rsidR="00900989" w:rsidRDefault="00900989" w:rsidP="00900989">
      <w:pPr>
        <w:rPr>
          <w:sz w:val="28"/>
        </w:rPr>
        <w:sectPr w:rsidR="00900989">
          <w:pgSz w:w="12240" w:h="15840"/>
          <w:pgMar w:top="640" w:right="1400" w:bottom="280" w:left="1040" w:header="720" w:footer="720" w:gutter="0"/>
          <w:cols w:space="720"/>
        </w:sectPr>
      </w:pPr>
    </w:p>
    <w:p w14:paraId="193759CD" w14:textId="77777777" w:rsidR="00900989" w:rsidRPr="00221A07" w:rsidRDefault="00900989" w:rsidP="00900989">
      <w:pPr>
        <w:spacing w:before="72"/>
        <w:jc w:val="center"/>
        <w:rPr>
          <w:b/>
          <w:sz w:val="24"/>
        </w:rPr>
      </w:pPr>
      <w:r w:rsidRPr="00221A07">
        <w:rPr>
          <w:b/>
          <w:sz w:val="24"/>
        </w:rPr>
        <w:lastRenderedPageBreak/>
        <w:t>One World Learning</w:t>
      </w:r>
    </w:p>
    <w:p w14:paraId="7B7CCD02" w14:textId="77777777" w:rsidR="00900989" w:rsidRPr="00221A07" w:rsidRDefault="00900989" w:rsidP="00900989">
      <w:pPr>
        <w:jc w:val="center"/>
        <w:rPr>
          <w:b/>
          <w:color w:val="00B050"/>
          <w:sz w:val="24"/>
        </w:rPr>
      </w:pPr>
      <w:r w:rsidRPr="00221A07">
        <w:rPr>
          <w:b/>
          <w:color w:val="00B050"/>
          <w:sz w:val="24"/>
        </w:rPr>
        <w:t>Tuition</w:t>
      </w:r>
    </w:p>
    <w:p w14:paraId="7DD1C720" w14:textId="77777777" w:rsidR="00900989" w:rsidRPr="00221A07" w:rsidRDefault="00900989" w:rsidP="00900989">
      <w:pPr>
        <w:jc w:val="center"/>
        <w:rPr>
          <w:b/>
          <w:color w:val="00B050"/>
          <w:sz w:val="24"/>
        </w:rPr>
      </w:pPr>
      <w:r w:rsidRPr="00221A07">
        <w:rPr>
          <w:color w:val="00B050"/>
          <w:sz w:val="24"/>
        </w:rPr>
        <w:t xml:space="preserve">    ***Currently enrolling for August 1, 2018***</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76"/>
      </w:tblGrid>
      <w:tr w:rsidR="00900989" w14:paraId="1C205655" w14:textId="77777777" w:rsidTr="004A3864">
        <w:trPr>
          <w:trHeight w:val="825"/>
        </w:trPr>
        <w:tc>
          <w:tcPr>
            <w:tcW w:w="9576" w:type="dxa"/>
          </w:tcPr>
          <w:p w14:paraId="73D10B23" w14:textId="77777777" w:rsidR="00900989" w:rsidRDefault="00900989" w:rsidP="004A3864">
            <w:pPr>
              <w:pStyle w:val="TableParagraph"/>
              <w:ind w:left="107" w:right="961"/>
              <w:rPr>
                <w:sz w:val="24"/>
              </w:rPr>
            </w:pPr>
            <w:r>
              <w:rPr>
                <w:sz w:val="24"/>
              </w:rPr>
              <w:t>Annual Registration fee $100 along and first two weeks tuition fee all due at registration Non-refundable (Deposit to secure a slot) $500</w:t>
            </w:r>
          </w:p>
          <w:p w14:paraId="35A528F0" w14:textId="77777777" w:rsidR="00900989" w:rsidRDefault="00900989" w:rsidP="004A3864">
            <w:pPr>
              <w:pStyle w:val="TableParagraph"/>
              <w:spacing w:line="263" w:lineRule="exact"/>
              <w:ind w:left="107" w:right="0"/>
              <w:rPr>
                <w:sz w:val="24"/>
              </w:rPr>
            </w:pPr>
            <w:r>
              <w:rPr>
                <w:sz w:val="24"/>
              </w:rPr>
              <w:t>Yearly renewal Contract is from September 1</w:t>
            </w:r>
            <w:proofErr w:type="spellStart"/>
            <w:r>
              <w:rPr>
                <w:position w:val="9"/>
                <w:sz w:val="16"/>
              </w:rPr>
              <w:t>st</w:t>
            </w:r>
            <w:proofErr w:type="spellEnd"/>
            <w:proofErr w:type="gramStart"/>
            <w:r>
              <w:rPr>
                <w:position w:val="9"/>
                <w:sz w:val="16"/>
              </w:rPr>
              <w:t xml:space="preserve"> </w:t>
            </w:r>
            <w:r>
              <w:rPr>
                <w:sz w:val="24"/>
              </w:rPr>
              <w:t>2018</w:t>
            </w:r>
            <w:proofErr w:type="gramEnd"/>
            <w:r>
              <w:rPr>
                <w:sz w:val="24"/>
              </w:rPr>
              <w:t xml:space="preserve"> to August 31</w:t>
            </w:r>
            <w:proofErr w:type="spellStart"/>
            <w:r>
              <w:rPr>
                <w:position w:val="9"/>
                <w:sz w:val="16"/>
              </w:rPr>
              <w:t>st</w:t>
            </w:r>
            <w:proofErr w:type="spellEnd"/>
            <w:r>
              <w:rPr>
                <w:position w:val="9"/>
                <w:sz w:val="16"/>
              </w:rPr>
              <w:t xml:space="preserve"> </w:t>
            </w:r>
            <w:r>
              <w:rPr>
                <w:sz w:val="24"/>
              </w:rPr>
              <w:t>2019 each child is $95 Summer months of June 15 – Aug 31 are considered month to month and require no Deposit.</w:t>
            </w:r>
          </w:p>
        </w:tc>
      </w:tr>
      <w:tr w:rsidR="00900989" w14:paraId="44101BDA" w14:textId="77777777" w:rsidTr="004A3864">
        <w:trPr>
          <w:trHeight w:val="1382"/>
        </w:trPr>
        <w:tc>
          <w:tcPr>
            <w:tcW w:w="9576" w:type="dxa"/>
          </w:tcPr>
          <w:p w14:paraId="1F9CB7DF" w14:textId="77777777" w:rsidR="00900989" w:rsidRDefault="00900989" w:rsidP="004A3864">
            <w:pPr>
              <w:pStyle w:val="TableParagraph"/>
              <w:spacing w:line="271" w:lineRule="exact"/>
              <w:ind w:left="1511"/>
              <w:jc w:val="center"/>
              <w:rPr>
                <w:sz w:val="24"/>
              </w:rPr>
            </w:pPr>
            <w:r>
              <w:rPr>
                <w:b/>
                <w:sz w:val="24"/>
              </w:rPr>
              <w:t>Weekly Tuition</w:t>
            </w:r>
            <w:r>
              <w:rPr>
                <w:sz w:val="24"/>
              </w:rPr>
              <w:t>:</w:t>
            </w:r>
          </w:p>
          <w:p w14:paraId="5A46BA4E" w14:textId="77777777" w:rsidR="00900989" w:rsidRDefault="00900989" w:rsidP="004A3864">
            <w:pPr>
              <w:pStyle w:val="TableParagraph"/>
              <w:ind w:left="1510"/>
              <w:jc w:val="center"/>
              <w:rPr>
                <w:sz w:val="24"/>
              </w:rPr>
            </w:pPr>
            <w:r>
              <w:rPr>
                <w:sz w:val="24"/>
              </w:rPr>
              <w:t>TWO TO FIVE YEAR OLDS</w:t>
            </w:r>
          </w:p>
          <w:p w14:paraId="6666296F" w14:textId="77777777" w:rsidR="00900989" w:rsidRDefault="00900989" w:rsidP="004A3864">
            <w:pPr>
              <w:pStyle w:val="TableParagraph"/>
              <w:tabs>
                <w:tab w:val="left" w:pos="5147"/>
                <w:tab w:val="left" w:pos="6891"/>
              </w:tabs>
              <w:ind w:right="1132" w:hanging="1800"/>
              <w:rPr>
                <w:sz w:val="24"/>
              </w:rPr>
            </w:pPr>
            <w:r>
              <w:rPr>
                <w:sz w:val="24"/>
              </w:rPr>
              <w:t>Full Days Rate:   Three</w:t>
            </w:r>
            <w:r>
              <w:rPr>
                <w:spacing w:val="-13"/>
                <w:sz w:val="24"/>
              </w:rPr>
              <w:t xml:space="preserve"> </w:t>
            </w:r>
            <w:r>
              <w:rPr>
                <w:sz w:val="24"/>
              </w:rPr>
              <w:t>Days</w:t>
            </w:r>
            <w:r>
              <w:rPr>
                <w:spacing w:val="-2"/>
                <w:sz w:val="24"/>
              </w:rPr>
              <w:t xml:space="preserve"> </w:t>
            </w:r>
            <w:r>
              <w:rPr>
                <w:sz w:val="24"/>
              </w:rPr>
              <w:t>$350</w:t>
            </w:r>
            <w:r>
              <w:rPr>
                <w:sz w:val="24"/>
              </w:rPr>
              <w:tab/>
              <w:t xml:space="preserve">Half /days Rate: Three Days $215 </w:t>
            </w:r>
            <w:r>
              <w:rPr>
                <w:spacing w:val="-3"/>
                <w:sz w:val="24"/>
              </w:rPr>
              <w:t>Four</w:t>
            </w:r>
            <w:r>
              <w:rPr>
                <w:spacing w:val="2"/>
                <w:sz w:val="24"/>
              </w:rPr>
              <w:t xml:space="preserve"> </w:t>
            </w:r>
            <w:r>
              <w:rPr>
                <w:sz w:val="24"/>
              </w:rPr>
              <w:t>Days</w:t>
            </w:r>
            <w:r>
              <w:rPr>
                <w:spacing w:val="-3"/>
                <w:sz w:val="24"/>
              </w:rPr>
              <w:t xml:space="preserve"> </w:t>
            </w:r>
            <w:r>
              <w:rPr>
                <w:sz w:val="24"/>
              </w:rPr>
              <w:t>$375</w:t>
            </w:r>
            <w:r>
              <w:rPr>
                <w:sz w:val="24"/>
              </w:rPr>
              <w:tab/>
            </w:r>
            <w:r>
              <w:rPr>
                <w:sz w:val="24"/>
              </w:rPr>
              <w:tab/>
            </w:r>
            <w:r>
              <w:rPr>
                <w:spacing w:val="-3"/>
                <w:sz w:val="24"/>
              </w:rPr>
              <w:t xml:space="preserve">Four </w:t>
            </w:r>
            <w:r>
              <w:rPr>
                <w:sz w:val="24"/>
              </w:rPr>
              <w:t>Days</w:t>
            </w:r>
            <w:r>
              <w:rPr>
                <w:spacing w:val="3"/>
                <w:sz w:val="24"/>
              </w:rPr>
              <w:t xml:space="preserve"> </w:t>
            </w:r>
            <w:r>
              <w:rPr>
                <w:sz w:val="24"/>
              </w:rPr>
              <w:t>$265</w:t>
            </w:r>
          </w:p>
          <w:p w14:paraId="78508520" w14:textId="77777777" w:rsidR="00900989" w:rsidRDefault="00900989" w:rsidP="004A3864">
            <w:pPr>
              <w:pStyle w:val="TableParagraph"/>
              <w:tabs>
                <w:tab w:val="left" w:pos="6890"/>
              </w:tabs>
              <w:spacing w:line="263" w:lineRule="exact"/>
              <w:ind w:right="0"/>
              <w:rPr>
                <w:sz w:val="24"/>
              </w:rPr>
            </w:pPr>
            <w:r>
              <w:rPr>
                <w:spacing w:val="-3"/>
                <w:sz w:val="24"/>
              </w:rPr>
              <w:t>Five</w:t>
            </w:r>
            <w:r>
              <w:rPr>
                <w:sz w:val="24"/>
              </w:rPr>
              <w:t xml:space="preserve"> Days</w:t>
            </w:r>
            <w:r>
              <w:rPr>
                <w:spacing w:val="-2"/>
                <w:sz w:val="24"/>
              </w:rPr>
              <w:t xml:space="preserve"> </w:t>
            </w:r>
            <w:r>
              <w:rPr>
                <w:sz w:val="24"/>
              </w:rPr>
              <w:t>$400</w:t>
            </w:r>
            <w:r>
              <w:rPr>
                <w:sz w:val="24"/>
              </w:rPr>
              <w:tab/>
            </w:r>
            <w:r>
              <w:rPr>
                <w:spacing w:val="-3"/>
                <w:sz w:val="24"/>
              </w:rPr>
              <w:t xml:space="preserve">Five </w:t>
            </w:r>
            <w:r>
              <w:rPr>
                <w:sz w:val="24"/>
              </w:rPr>
              <w:t>Days</w:t>
            </w:r>
            <w:r>
              <w:rPr>
                <w:spacing w:val="1"/>
                <w:sz w:val="24"/>
              </w:rPr>
              <w:t xml:space="preserve"> </w:t>
            </w:r>
            <w:r>
              <w:rPr>
                <w:sz w:val="24"/>
              </w:rPr>
              <w:t>$305</w:t>
            </w:r>
          </w:p>
        </w:tc>
      </w:tr>
      <w:tr w:rsidR="00900989" w14:paraId="4202D462" w14:textId="77777777" w:rsidTr="004A3864">
        <w:trPr>
          <w:trHeight w:val="1378"/>
        </w:trPr>
        <w:tc>
          <w:tcPr>
            <w:tcW w:w="9576" w:type="dxa"/>
          </w:tcPr>
          <w:p w14:paraId="39096485" w14:textId="77777777" w:rsidR="00900989" w:rsidRDefault="00900989" w:rsidP="004A3864">
            <w:pPr>
              <w:pStyle w:val="TableParagraph"/>
              <w:ind w:left="3051" w:right="2757" w:firstLine="904"/>
              <w:rPr>
                <w:sz w:val="24"/>
              </w:rPr>
            </w:pPr>
            <w:r>
              <w:rPr>
                <w:b/>
                <w:sz w:val="24"/>
              </w:rPr>
              <w:t>Weekly Tuition</w:t>
            </w:r>
            <w:r>
              <w:rPr>
                <w:sz w:val="24"/>
              </w:rPr>
              <w:t xml:space="preserve">: CHILDREN UNDER 24 MONTHS </w:t>
            </w:r>
            <w:r w:rsidRPr="00E548C0">
              <w:rPr>
                <w:color w:val="FF0000"/>
                <w:sz w:val="24"/>
              </w:rPr>
              <w:t>We are currently not enrolling infants</w:t>
            </w:r>
          </w:p>
          <w:p w14:paraId="3862127E" w14:textId="77777777" w:rsidR="00900989" w:rsidRDefault="00900989" w:rsidP="004A3864">
            <w:pPr>
              <w:pStyle w:val="TableParagraph"/>
              <w:tabs>
                <w:tab w:val="left" w:pos="5147"/>
                <w:tab w:val="left" w:pos="6891"/>
              </w:tabs>
              <w:ind w:right="1132" w:hanging="1800"/>
              <w:rPr>
                <w:sz w:val="24"/>
              </w:rPr>
            </w:pPr>
            <w:r>
              <w:rPr>
                <w:sz w:val="24"/>
              </w:rPr>
              <w:t>Fully Days Rate: Three</w:t>
            </w:r>
            <w:r>
              <w:rPr>
                <w:spacing w:val="-13"/>
                <w:sz w:val="24"/>
              </w:rPr>
              <w:t xml:space="preserve"> </w:t>
            </w:r>
            <w:r>
              <w:rPr>
                <w:sz w:val="24"/>
              </w:rPr>
              <w:t>Days</w:t>
            </w:r>
            <w:r>
              <w:rPr>
                <w:spacing w:val="-2"/>
                <w:sz w:val="24"/>
              </w:rPr>
              <w:t xml:space="preserve"> </w:t>
            </w:r>
            <w:r>
              <w:rPr>
                <w:sz w:val="24"/>
              </w:rPr>
              <w:t>$415</w:t>
            </w:r>
            <w:r>
              <w:rPr>
                <w:sz w:val="24"/>
              </w:rPr>
              <w:tab/>
              <w:t xml:space="preserve">Half /days Rate: Three Days $245 </w:t>
            </w:r>
            <w:r>
              <w:rPr>
                <w:spacing w:val="-3"/>
                <w:sz w:val="24"/>
              </w:rPr>
              <w:t>Four</w:t>
            </w:r>
            <w:r>
              <w:rPr>
                <w:spacing w:val="2"/>
                <w:sz w:val="24"/>
              </w:rPr>
              <w:t xml:space="preserve"> </w:t>
            </w:r>
            <w:r>
              <w:rPr>
                <w:sz w:val="24"/>
              </w:rPr>
              <w:t>Days</w:t>
            </w:r>
            <w:r>
              <w:rPr>
                <w:spacing w:val="-3"/>
                <w:sz w:val="24"/>
              </w:rPr>
              <w:t xml:space="preserve"> </w:t>
            </w:r>
            <w:r>
              <w:rPr>
                <w:sz w:val="24"/>
              </w:rPr>
              <w:t>$518</w:t>
            </w:r>
            <w:r>
              <w:rPr>
                <w:sz w:val="24"/>
              </w:rPr>
              <w:tab/>
            </w:r>
            <w:r>
              <w:rPr>
                <w:sz w:val="24"/>
              </w:rPr>
              <w:tab/>
            </w:r>
            <w:r>
              <w:rPr>
                <w:spacing w:val="-3"/>
                <w:sz w:val="24"/>
              </w:rPr>
              <w:t xml:space="preserve">Four </w:t>
            </w:r>
            <w:r>
              <w:rPr>
                <w:sz w:val="24"/>
              </w:rPr>
              <w:t>Days</w:t>
            </w:r>
            <w:r>
              <w:rPr>
                <w:spacing w:val="3"/>
                <w:sz w:val="24"/>
              </w:rPr>
              <w:t xml:space="preserve"> </w:t>
            </w:r>
            <w:r>
              <w:rPr>
                <w:sz w:val="24"/>
              </w:rPr>
              <w:t>$305</w:t>
            </w:r>
          </w:p>
          <w:p w14:paraId="256C2CE3" w14:textId="77777777" w:rsidR="00900989" w:rsidRDefault="00900989" w:rsidP="004A3864">
            <w:pPr>
              <w:pStyle w:val="TableParagraph"/>
              <w:tabs>
                <w:tab w:val="left" w:pos="6890"/>
              </w:tabs>
              <w:spacing w:line="263" w:lineRule="exact"/>
              <w:ind w:right="0"/>
              <w:rPr>
                <w:sz w:val="24"/>
              </w:rPr>
            </w:pPr>
            <w:r>
              <w:rPr>
                <w:spacing w:val="-3"/>
                <w:sz w:val="24"/>
              </w:rPr>
              <w:t>Five</w:t>
            </w:r>
            <w:r>
              <w:rPr>
                <w:sz w:val="24"/>
              </w:rPr>
              <w:t xml:space="preserve"> Days</w:t>
            </w:r>
            <w:r>
              <w:rPr>
                <w:spacing w:val="-2"/>
                <w:sz w:val="24"/>
              </w:rPr>
              <w:t xml:space="preserve"> </w:t>
            </w:r>
            <w:r>
              <w:rPr>
                <w:sz w:val="24"/>
              </w:rPr>
              <w:t>$585</w:t>
            </w:r>
            <w:r>
              <w:rPr>
                <w:sz w:val="24"/>
              </w:rPr>
              <w:tab/>
            </w:r>
            <w:r>
              <w:rPr>
                <w:spacing w:val="-3"/>
                <w:sz w:val="24"/>
              </w:rPr>
              <w:t xml:space="preserve">Five </w:t>
            </w:r>
            <w:r>
              <w:rPr>
                <w:sz w:val="24"/>
              </w:rPr>
              <w:t>Days</w:t>
            </w:r>
            <w:r>
              <w:rPr>
                <w:spacing w:val="1"/>
                <w:sz w:val="24"/>
              </w:rPr>
              <w:t xml:space="preserve"> </w:t>
            </w:r>
            <w:r>
              <w:rPr>
                <w:sz w:val="24"/>
              </w:rPr>
              <w:t>$355</w:t>
            </w:r>
          </w:p>
        </w:tc>
      </w:tr>
      <w:tr w:rsidR="00900989" w14:paraId="6C85AF1B" w14:textId="77777777" w:rsidTr="004A3864">
        <w:trPr>
          <w:trHeight w:val="829"/>
        </w:trPr>
        <w:tc>
          <w:tcPr>
            <w:tcW w:w="9576" w:type="dxa"/>
          </w:tcPr>
          <w:p w14:paraId="019A9E3B" w14:textId="77777777" w:rsidR="00900989" w:rsidRDefault="00900989" w:rsidP="004A3864">
            <w:pPr>
              <w:pStyle w:val="TableParagraph"/>
              <w:spacing w:line="271" w:lineRule="exact"/>
              <w:ind w:left="1516"/>
              <w:jc w:val="center"/>
              <w:rPr>
                <w:sz w:val="24"/>
              </w:rPr>
            </w:pPr>
            <w:r>
              <w:rPr>
                <w:sz w:val="24"/>
              </w:rPr>
              <w:t>Vacation deduction of $100 per year for one week for the first child</w:t>
            </w:r>
          </w:p>
          <w:p w14:paraId="23B4DCC1" w14:textId="77777777" w:rsidR="00900989" w:rsidRDefault="00900989" w:rsidP="004A3864">
            <w:pPr>
              <w:pStyle w:val="TableParagraph"/>
              <w:ind w:left="1512"/>
              <w:jc w:val="center"/>
              <w:rPr>
                <w:sz w:val="24"/>
              </w:rPr>
            </w:pPr>
            <w:r>
              <w:rPr>
                <w:sz w:val="24"/>
              </w:rPr>
              <w:t>*Applies for full five days program with a full year contract only</w:t>
            </w:r>
          </w:p>
        </w:tc>
      </w:tr>
      <w:tr w:rsidR="00900989" w14:paraId="6B7FEDCA" w14:textId="77777777" w:rsidTr="004A3864">
        <w:trPr>
          <w:trHeight w:val="825"/>
        </w:trPr>
        <w:tc>
          <w:tcPr>
            <w:tcW w:w="9576" w:type="dxa"/>
          </w:tcPr>
          <w:p w14:paraId="5F9B7FBA" w14:textId="77777777" w:rsidR="00900989" w:rsidRDefault="00900989" w:rsidP="004A3864">
            <w:pPr>
              <w:pStyle w:val="TableParagraph"/>
              <w:ind w:left="107" w:right="647"/>
              <w:rPr>
                <w:sz w:val="24"/>
              </w:rPr>
            </w:pPr>
            <w:r>
              <w:rPr>
                <w:sz w:val="24"/>
              </w:rPr>
              <w:t>At the end of initial two weeks, both parents and/or One World Learning have the option to cancel enrollment.</w:t>
            </w:r>
          </w:p>
        </w:tc>
      </w:tr>
    </w:tbl>
    <w:p w14:paraId="25D25BD1" w14:textId="77777777" w:rsidR="00900989" w:rsidRDefault="00900989" w:rsidP="00900989">
      <w:pPr>
        <w:pStyle w:val="BodyText"/>
        <w:rPr>
          <w:sz w:val="26"/>
        </w:rPr>
      </w:pPr>
    </w:p>
    <w:p w14:paraId="1219171A" w14:textId="77777777" w:rsidR="00900989" w:rsidRDefault="00900989" w:rsidP="00900989">
      <w:pPr>
        <w:pStyle w:val="BodyText"/>
        <w:spacing w:before="7"/>
        <w:rPr>
          <w:sz w:val="21"/>
        </w:rPr>
      </w:pPr>
    </w:p>
    <w:p w14:paraId="6798006F" w14:textId="77777777" w:rsidR="00900989" w:rsidRDefault="00900989" w:rsidP="00900989">
      <w:pPr>
        <w:ind w:left="220" w:right="316"/>
        <w:rPr>
          <w:sz w:val="24"/>
        </w:rPr>
      </w:pPr>
      <w:r>
        <w:rPr>
          <w:sz w:val="24"/>
        </w:rPr>
        <w:t>As per the agreement signed at the time of enrollment, parents have the option of paying weekly or monthly (payment is due in advance each Monday or the first day of each month).</w:t>
      </w:r>
    </w:p>
    <w:p w14:paraId="4D5580CF" w14:textId="77777777" w:rsidR="00900989" w:rsidRDefault="00900989" w:rsidP="00900989">
      <w:pPr>
        <w:ind w:left="220"/>
        <w:rPr>
          <w:sz w:val="24"/>
        </w:rPr>
      </w:pPr>
      <w:proofErr w:type="gramStart"/>
      <w:r>
        <w:rPr>
          <w:sz w:val="24"/>
        </w:rPr>
        <w:t>Late payments</w:t>
      </w:r>
      <w:proofErr w:type="gramEnd"/>
      <w:r>
        <w:rPr>
          <w:sz w:val="24"/>
        </w:rPr>
        <w:t xml:space="preserve"> (payments not received on Monday) will incur a $25 late fee</w:t>
      </w:r>
    </w:p>
    <w:p w14:paraId="643B60E9" w14:textId="77777777" w:rsidR="00900989" w:rsidRDefault="00900989" w:rsidP="00900989">
      <w:pPr>
        <w:pStyle w:val="BodyText"/>
        <w:rPr>
          <w:sz w:val="24"/>
        </w:rPr>
      </w:pPr>
    </w:p>
    <w:p w14:paraId="5501B112" w14:textId="77777777" w:rsidR="00900989" w:rsidRDefault="00900989" w:rsidP="00900989">
      <w:pPr>
        <w:ind w:left="220"/>
        <w:rPr>
          <w:sz w:val="24"/>
        </w:rPr>
      </w:pPr>
      <w:r>
        <w:rPr>
          <w:sz w:val="24"/>
        </w:rPr>
        <w:t>Any returned checks will incur an additional $40 fee.</w:t>
      </w:r>
    </w:p>
    <w:p w14:paraId="3CF2E4FE" w14:textId="77777777" w:rsidR="00900989" w:rsidRDefault="00900989" w:rsidP="00900989">
      <w:pPr>
        <w:ind w:left="219"/>
        <w:rPr>
          <w:sz w:val="24"/>
        </w:rPr>
      </w:pPr>
      <w:r>
        <w:rPr>
          <w:sz w:val="24"/>
        </w:rPr>
        <w:t>If there is a delinquency of payment, the child will not be admitted until payment is made.</w:t>
      </w:r>
    </w:p>
    <w:p w14:paraId="4D47BBDD" w14:textId="77777777" w:rsidR="00900989" w:rsidRDefault="00900989" w:rsidP="00900989">
      <w:pPr>
        <w:pStyle w:val="BodyText"/>
        <w:rPr>
          <w:sz w:val="24"/>
        </w:rPr>
      </w:pPr>
    </w:p>
    <w:p w14:paraId="53FEF416" w14:textId="77777777" w:rsidR="00900989" w:rsidRDefault="00900989" w:rsidP="00900989">
      <w:pPr>
        <w:ind w:left="219"/>
        <w:rPr>
          <w:sz w:val="24"/>
        </w:rPr>
      </w:pPr>
      <w:r>
        <w:rPr>
          <w:sz w:val="24"/>
        </w:rPr>
        <w:t>We have a limited enrollment policy; you must reserve a space for your child.</w:t>
      </w:r>
    </w:p>
    <w:p w14:paraId="76E6D1EC" w14:textId="77777777" w:rsidR="00900989" w:rsidRDefault="00900989" w:rsidP="00900989">
      <w:pPr>
        <w:ind w:left="219" w:right="503"/>
        <w:rPr>
          <w:sz w:val="24"/>
        </w:rPr>
      </w:pPr>
      <w:r>
        <w:rPr>
          <w:sz w:val="24"/>
        </w:rPr>
        <w:t>No deductions or switching days and hours for a child’s absences for whatever reason (illness, vacation, weather, holidays, staff workshops, etc.…)</w:t>
      </w:r>
    </w:p>
    <w:p w14:paraId="10103416" w14:textId="77777777" w:rsidR="00900989" w:rsidRDefault="00900989" w:rsidP="00900989">
      <w:pPr>
        <w:ind w:left="219"/>
        <w:rPr>
          <w:sz w:val="24"/>
        </w:rPr>
      </w:pPr>
      <w:r>
        <w:rPr>
          <w:sz w:val="24"/>
        </w:rPr>
        <w:t>Please listen to WFAS 103.9 FM (New Rochelle School District).</w:t>
      </w:r>
    </w:p>
    <w:p w14:paraId="58AAF274" w14:textId="77777777" w:rsidR="00900989" w:rsidRDefault="00900989" w:rsidP="00900989">
      <w:pPr>
        <w:pStyle w:val="BodyText"/>
        <w:spacing w:before="6"/>
        <w:rPr>
          <w:sz w:val="24"/>
        </w:rPr>
      </w:pPr>
    </w:p>
    <w:p w14:paraId="31242A67" w14:textId="77777777" w:rsidR="00900989" w:rsidRDefault="00900989" w:rsidP="00900989">
      <w:pPr>
        <w:tabs>
          <w:tab w:val="left" w:pos="5259"/>
        </w:tabs>
        <w:spacing w:before="1" w:line="410" w:lineRule="atLeast"/>
        <w:ind w:left="1659" w:right="2872"/>
        <w:rPr>
          <w:sz w:val="24"/>
        </w:rPr>
      </w:pPr>
      <w:r>
        <w:rPr>
          <w:sz w:val="24"/>
        </w:rPr>
        <w:t xml:space="preserve">One World Learning will close on the following dates: </w:t>
      </w:r>
    </w:p>
    <w:p w14:paraId="537B7839" w14:textId="77777777" w:rsidR="00900989" w:rsidRDefault="00900989" w:rsidP="00900989">
      <w:pPr>
        <w:tabs>
          <w:tab w:val="left" w:pos="5259"/>
        </w:tabs>
        <w:spacing w:before="1" w:line="410" w:lineRule="atLeast"/>
        <w:ind w:left="1659" w:right="2872"/>
        <w:rPr>
          <w:sz w:val="24"/>
        </w:rPr>
      </w:pPr>
    </w:p>
    <w:p w14:paraId="42C0157F" w14:textId="77777777" w:rsidR="00900989" w:rsidRDefault="00900989" w:rsidP="00900989">
      <w:pPr>
        <w:tabs>
          <w:tab w:val="left" w:pos="5260"/>
        </w:tabs>
        <w:spacing w:line="268" w:lineRule="exact"/>
        <w:ind w:left="1660"/>
        <w:rPr>
          <w:sz w:val="24"/>
        </w:rPr>
      </w:pPr>
      <w:r>
        <w:rPr>
          <w:sz w:val="24"/>
        </w:rPr>
        <w:t>Staff</w:t>
      </w:r>
      <w:r>
        <w:rPr>
          <w:spacing w:val="-1"/>
          <w:sz w:val="24"/>
        </w:rPr>
        <w:t xml:space="preserve"> </w:t>
      </w:r>
      <w:r>
        <w:rPr>
          <w:sz w:val="24"/>
        </w:rPr>
        <w:t>Conference Day</w:t>
      </w:r>
      <w:r>
        <w:rPr>
          <w:sz w:val="24"/>
        </w:rPr>
        <w:tab/>
        <w:t xml:space="preserve">August 30 &amp; 31, 2018 </w:t>
      </w:r>
    </w:p>
    <w:p w14:paraId="5E058D77" w14:textId="77777777" w:rsidR="00900989" w:rsidRDefault="00900989" w:rsidP="00900989">
      <w:pPr>
        <w:tabs>
          <w:tab w:val="left" w:pos="5260"/>
        </w:tabs>
        <w:spacing w:line="276" w:lineRule="exact"/>
        <w:ind w:left="1660"/>
        <w:rPr>
          <w:sz w:val="24"/>
        </w:rPr>
      </w:pPr>
      <w:r>
        <w:rPr>
          <w:sz w:val="24"/>
        </w:rPr>
        <w:t>Labor</w:t>
      </w:r>
      <w:r>
        <w:rPr>
          <w:spacing w:val="2"/>
          <w:sz w:val="24"/>
        </w:rPr>
        <w:t xml:space="preserve"> </w:t>
      </w:r>
      <w:r>
        <w:rPr>
          <w:sz w:val="24"/>
        </w:rPr>
        <w:t>Day</w:t>
      </w:r>
      <w:r>
        <w:rPr>
          <w:sz w:val="24"/>
        </w:rPr>
        <w:tab/>
        <w:t>September 3</w:t>
      </w:r>
      <w:proofErr w:type="spellStart"/>
      <w:r>
        <w:rPr>
          <w:position w:val="9"/>
          <w:sz w:val="16"/>
        </w:rPr>
        <w:t>rd</w:t>
      </w:r>
      <w:proofErr w:type="spellEnd"/>
      <w:r>
        <w:rPr>
          <w:sz w:val="24"/>
        </w:rPr>
        <w:t>,</w:t>
      </w:r>
      <w:r>
        <w:rPr>
          <w:spacing w:val="-1"/>
          <w:sz w:val="24"/>
        </w:rPr>
        <w:t xml:space="preserve"> </w:t>
      </w:r>
      <w:r>
        <w:rPr>
          <w:sz w:val="24"/>
        </w:rPr>
        <w:t xml:space="preserve">2018 </w:t>
      </w:r>
    </w:p>
    <w:p w14:paraId="1610F064" w14:textId="77777777" w:rsidR="00900989" w:rsidRDefault="00900989" w:rsidP="00900989">
      <w:pPr>
        <w:tabs>
          <w:tab w:val="left" w:pos="5259"/>
        </w:tabs>
        <w:spacing w:line="284" w:lineRule="exact"/>
        <w:ind w:left="1660"/>
        <w:rPr>
          <w:sz w:val="24"/>
        </w:rPr>
      </w:pPr>
      <w:r>
        <w:rPr>
          <w:sz w:val="24"/>
        </w:rPr>
        <w:t>Columbus</w:t>
      </w:r>
      <w:r>
        <w:rPr>
          <w:spacing w:val="-1"/>
          <w:sz w:val="24"/>
        </w:rPr>
        <w:t xml:space="preserve"> </w:t>
      </w:r>
      <w:r>
        <w:rPr>
          <w:sz w:val="24"/>
        </w:rPr>
        <w:t>Day</w:t>
      </w:r>
      <w:r>
        <w:rPr>
          <w:sz w:val="24"/>
        </w:rPr>
        <w:tab/>
        <w:t>October 8</w:t>
      </w:r>
      <w:proofErr w:type="spellStart"/>
      <w:r>
        <w:rPr>
          <w:position w:val="9"/>
          <w:sz w:val="16"/>
        </w:rPr>
        <w:t>th</w:t>
      </w:r>
      <w:proofErr w:type="spellEnd"/>
      <w:r>
        <w:rPr>
          <w:sz w:val="24"/>
        </w:rPr>
        <w:t>,</w:t>
      </w:r>
      <w:r>
        <w:rPr>
          <w:spacing w:val="-1"/>
          <w:sz w:val="24"/>
        </w:rPr>
        <w:t xml:space="preserve"> </w:t>
      </w:r>
      <w:r>
        <w:rPr>
          <w:sz w:val="24"/>
        </w:rPr>
        <w:t xml:space="preserve">2018 </w:t>
      </w:r>
    </w:p>
    <w:p w14:paraId="22E2DDDC" w14:textId="77777777" w:rsidR="00900989" w:rsidRDefault="00900989" w:rsidP="00900989">
      <w:pPr>
        <w:tabs>
          <w:tab w:val="left" w:pos="5259"/>
        </w:tabs>
        <w:ind w:left="1660"/>
        <w:rPr>
          <w:sz w:val="24"/>
        </w:rPr>
      </w:pPr>
      <w:r>
        <w:rPr>
          <w:sz w:val="24"/>
        </w:rPr>
        <w:t>Thanksgiving</w:t>
      </w:r>
      <w:r>
        <w:rPr>
          <w:sz w:val="24"/>
        </w:rPr>
        <w:tab/>
        <w:t xml:space="preserve">November 22, &amp; 23, 2018 </w:t>
      </w:r>
    </w:p>
    <w:p w14:paraId="7465F6DE" w14:textId="77777777" w:rsidR="00900989" w:rsidRDefault="00900989" w:rsidP="00900989">
      <w:pPr>
        <w:tabs>
          <w:tab w:val="left" w:pos="5259"/>
        </w:tabs>
        <w:ind w:left="1660"/>
        <w:rPr>
          <w:sz w:val="24"/>
        </w:rPr>
      </w:pPr>
      <w:r>
        <w:rPr>
          <w:sz w:val="24"/>
        </w:rPr>
        <w:t>Christmas</w:t>
      </w:r>
      <w:r>
        <w:rPr>
          <w:sz w:val="24"/>
        </w:rPr>
        <w:tab/>
        <w:t>December 24 - 31,</w:t>
      </w:r>
      <w:r>
        <w:rPr>
          <w:spacing w:val="-4"/>
          <w:sz w:val="24"/>
        </w:rPr>
        <w:t xml:space="preserve"> </w:t>
      </w:r>
      <w:r>
        <w:rPr>
          <w:sz w:val="24"/>
        </w:rPr>
        <w:t xml:space="preserve">2018 </w:t>
      </w:r>
    </w:p>
    <w:p w14:paraId="06BC9A76" w14:textId="77777777" w:rsidR="00900989" w:rsidRDefault="00900989" w:rsidP="00900989">
      <w:pPr>
        <w:tabs>
          <w:tab w:val="left" w:pos="5259"/>
        </w:tabs>
        <w:spacing w:before="1" w:line="410" w:lineRule="atLeast"/>
        <w:ind w:left="1659" w:right="2872"/>
        <w:rPr>
          <w:sz w:val="24"/>
        </w:rPr>
      </w:pPr>
      <w:r>
        <w:rPr>
          <w:sz w:val="24"/>
        </w:rPr>
        <w:t>New</w:t>
      </w:r>
      <w:r>
        <w:rPr>
          <w:spacing w:val="-2"/>
          <w:sz w:val="24"/>
        </w:rPr>
        <w:t xml:space="preserve"> </w:t>
      </w:r>
      <w:r>
        <w:rPr>
          <w:sz w:val="24"/>
        </w:rPr>
        <w:t>Year’s</w:t>
      </w:r>
      <w:r>
        <w:rPr>
          <w:spacing w:val="-2"/>
          <w:sz w:val="24"/>
        </w:rPr>
        <w:t xml:space="preserve"> </w:t>
      </w:r>
      <w:r>
        <w:rPr>
          <w:sz w:val="24"/>
        </w:rPr>
        <w:t>Day</w:t>
      </w:r>
      <w:r>
        <w:rPr>
          <w:sz w:val="24"/>
        </w:rPr>
        <w:tab/>
        <w:t>January 1</w:t>
      </w:r>
      <w:proofErr w:type="spellStart"/>
      <w:r>
        <w:rPr>
          <w:position w:val="9"/>
          <w:sz w:val="16"/>
        </w:rPr>
        <w:t>st</w:t>
      </w:r>
      <w:proofErr w:type="spellEnd"/>
      <w:r>
        <w:rPr>
          <w:sz w:val="24"/>
        </w:rPr>
        <w:t>,</w:t>
      </w:r>
      <w:r>
        <w:rPr>
          <w:spacing w:val="-5"/>
          <w:sz w:val="24"/>
        </w:rPr>
        <w:t>2019</w:t>
      </w:r>
    </w:p>
    <w:p w14:paraId="0C7E656E" w14:textId="77777777" w:rsidR="00900989" w:rsidRDefault="00900989" w:rsidP="00900989">
      <w:pPr>
        <w:tabs>
          <w:tab w:val="left" w:pos="5259"/>
        </w:tabs>
        <w:spacing w:line="270" w:lineRule="exact"/>
        <w:ind w:left="1660"/>
        <w:rPr>
          <w:sz w:val="24"/>
        </w:rPr>
      </w:pPr>
      <w:r>
        <w:rPr>
          <w:sz w:val="24"/>
        </w:rPr>
        <w:t>Martin Luther</w:t>
      </w:r>
      <w:r>
        <w:rPr>
          <w:spacing w:val="3"/>
          <w:sz w:val="24"/>
        </w:rPr>
        <w:t xml:space="preserve"> </w:t>
      </w:r>
      <w:r>
        <w:rPr>
          <w:sz w:val="24"/>
        </w:rPr>
        <w:t>King</w:t>
      </w:r>
      <w:r>
        <w:rPr>
          <w:spacing w:val="-2"/>
          <w:sz w:val="24"/>
        </w:rPr>
        <w:t xml:space="preserve"> </w:t>
      </w:r>
      <w:r>
        <w:rPr>
          <w:sz w:val="24"/>
        </w:rPr>
        <w:t>Day</w:t>
      </w:r>
      <w:r>
        <w:rPr>
          <w:sz w:val="24"/>
        </w:rPr>
        <w:tab/>
        <w:t>January 21</w:t>
      </w:r>
      <w:proofErr w:type="spellStart"/>
      <w:r>
        <w:rPr>
          <w:position w:val="9"/>
          <w:sz w:val="16"/>
        </w:rPr>
        <w:t>th</w:t>
      </w:r>
      <w:proofErr w:type="spellEnd"/>
      <w:r>
        <w:rPr>
          <w:sz w:val="24"/>
        </w:rPr>
        <w:t>,</w:t>
      </w:r>
      <w:r>
        <w:rPr>
          <w:spacing w:val="-7"/>
          <w:sz w:val="24"/>
        </w:rPr>
        <w:t xml:space="preserve"> </w:t>
      </w:r>
      <w:r>
        <w:rPr>
          <w:sz w:val="24"/>
        </w:rPr>
        <w:t>2019</w:t>
      </w:r>
    </w:p>
    <w:p w14:paraId="6805E827" w14:textId="77777777" w:rsidR="00900989" w:rsidRDefault="00900989" w:rsidP="00900989">
      <w:pPr>
        <w:tabs>
          <w:tab w:val="left" w:pos="5260"/>
        </w:tabs>
        <w:spacing w:line="276" w:lineRule="exact"/>
        <w:ind w:left="1660"/>
        <w:rPr>
          <w:sz w:val="24"/>
        </w:rPr>
      </w:pPr>
      <w:r>
        <w:rPr>
          <w:sz w:val="24"/>
        </w:rPr>
        <w:t>Presidents’ Day</w:t>
      </w:r>
      <w:r>
        <w:rPr>
          <w:sz w:val="24"/>
        </w:rPr>
        <w:tab/>
        <w:t>February 18</w:t>
      </w:r>
      <w:proofErr w:type="spellStart"/>
      <w:r>
        <w:rPr>
          <w:position w:val="9"/>
          <w:sz w:val="16"/>
        </w:rPr>
        <w:t>th</w:t>
      </w:r>
      <w:proofErr w:type="spellEnd"/>
      <w:r>
        <w:rPr>
          <w:sz w:val="24"/>
        </w:rPr>
        <w:t>,</w:t>
      </w:r>
      <w:r>
        <w:rPr>
          <w:spacing w:val="-9"/>
          <w:sz w:val="24"/>
        </w:rPr>
        <w:t xml:space="preserve"> </w:t>
      </w:r>
      <w:r>
        <w:rPr>
          <w:sz w:val="24"/>
        </w:rPr>
        <w:t>2019</w:t>
      </w:r>
    </w:p>
    <w:p w14:paraId="45A80D0A" w14:textId="77777777" w:rsidR="00900989" w:rsidRDefault="00900989" w:rsidP="00900989">
      <w:pPr>
        <w:tabs>
          <w:tab w:val="left" w:pos="5260"/>
        </w:tabs>
        <w:spacing w:line="276" w:lineRule="exact"/>
        <w:ind w:left="1660"/>
        <w:rPr>
          <w:sz w:val="24"/>
        </w:rPr>
      </w:pPr>
      <w:r>
        <w:rPr>
          <w:sz w:val="24"/>
        </w:rPr>
        <w:t>Good</w:t>
      </w:r>
      <w:r>
        <w:rPr>
          <w:spacing w:val="5"/>
          <w:sz w:val="24"/>
        </w:rPr>
        <w:t xml:space="preserve"> </w:t>
      </w:r>
      <w:r>
        <w:rPr>
          <w:sz w:val="24"/>
        </w:rPr>
        <w:t>Friday</w:t>
      </w:r>
      <w:r>
        <w:rPr>
          <w:sz w:val="24"/>
        </w:rPr>
        <w:tab/>
        <w:t>March 29</w:t>
      </w:r>
      <w:proofErr w:type="spellStart"/>
      <w:r>
        <w:rPr>
          <w:position w:val="9"/>
          <w:sz w:val="16"/>
        </w:rPr>
        <w:t>th</w:t>
      </w:r>
      <w:proofErr w:type="spellEnd"/>
      <w:r>
        <w:rPr>
          <w:sz w:val="24"/>
        </w:rPr>
        <w:t>,</w:t>
      </w:r>
      <w:r>
        <w:rPr>
          <w:spacing w:val="-1"/>
          <w:sz w:val="24"/>
        </w:rPr>
        <w:t xml:space="preserve"> </w:t>
      </w:r>
      <w:r>
        <w:rPr>
          <w:sz w:val="24"/>
        </w:rPr>
        <w:t>2019</w:t>
      </w:r>
    </w:p>
    <w:p w14:paraId="5B090F8C" w14:textId="77777777" w:rsidR="00900989" w:rsidRDefault="00900989" w:rsidP="00900989">
      <w:pPr>
        <w:tabs>
          <w:tab w:val="left" w:pos="5259"/>
        </w:tabs>
        <w:spacing w:line="276" w:lineRule="exact"/>
        <w:ind w:left="1660"/>
        <w:rPr>
          <w:sz w:val="24"/>
        </w:rPr>
      </w:pPr>
      <w:r>
        <w:rPr>
          <w:sz w:val="24"/>
        </w:rPr>
        <w:t>Memorial Day</w:t>
      </w:r>
      <w:r>
        <w:rPr>
          <w:sz w:val="24"/>
        </w:rPr>
        <w:tab/>
        <w:t>May 27</w:t>
      </w:r>
      <w:proofErr w:type="spellStart"/>
      <w:r>
        <w:rPr>
          <w:position w:val="9"/>
          <w:sz w:val="16"/>
        </w:rPr>
        <w:t>th</w:t>
      </w:r>
      <w:proofErr w:type="spellEnd"/>
      <w:r>
        <w:rPr>
          <w:sz w:val="24"/>
        </w:rPr>
        <w:t>,</w:t>
      </w:r>
      <w:r>
        <w:rPr>
          <w:spacing w:val="-8"/>
          <w:sz w:val="24"/>
        </w:rPr>
        <w:t xml:space="preserve"> </w:t>
      </w:r>
      <w:r>
        <w:rPr>
          <w:sz w:val="24"/>
        </w:rPr>
        <w:t>2019</w:t>
      </w:r>
    </w:p>
    <w:p w14:paraId="05A662AD" w14:textId="77777777" w:rsidR="00900989" w:rsidRDefault="00900989" w:rsidP="00900989">
      <w:pPr>
        <w:tabs>
          <w:tab w:val="left" w:pos="5259"/>
        </w:tabs>
        <w:spacing w:line="284" w:lineRule="exact"/>
        <w:ind w:left="1660"/>
        <w:rPr>
          <w:sz w:val="24"/>
        </w:rPr>
      </w:pPr>
      <w:r>
        <w:rPr>
          <w:sz w:val="24"/>
        </w:rPr>
        <w:t>Independence Day</w:t>
      </w:r>
      <w:r>
        <w:rPr>
          <w:sz w:val="24"/>
        </w:rPr>
        <w:tab/>
        <w:t>July 4</w:t>
      </w:r>
      <w:proofErr w:type="spellStart"/>
      <w:r>
        <w:rPr>
          <w:position w:val="9"/>
          <w:sz w:val="16"/>
        </w:rPr>
        <w:t>th</w:t>
      </w:r>
      <w:proofErr w:type="spellEnd"/>
      <w:r>
        <w:rPr>
          <w:sz w:val="24"/>
        </w:rPr>
        <w:t>,</w:t>
      </w:r>
      <w:r>
        <w:rPr>
          <w:spacing w:val="-8"/>
          <w:sz w:val="24"/>
        </w:rPr>
        <w:t xml:space="preserve"> </w:t>
      </w:r>
      <w:r>
        <w:rPr>
          <w:sz w:val="24"/>
        </w:rPr>
        <w:t>2019</w:t>
      </w:r>
    </w:p>
    <w:p w14:paraId="0E162359" w14:textId="77777777" w:rsidR="00362768" w:rsidRDefault="00362768">
      <w:bookmarkStart w:id="1" w:name="_GoBack"/>
      <w:bookmarkEnd w:id="1"/>
    </w:p>
    <w:sectPr w:rsidR="00362768">
      <w:pgSz w:w="12240" w:h="15840"/>
      <w:pgMar w:top="640" w:right="140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10DF2"/>
    <w:multiLevelType w:val="hybridMultilevel"/>
    <w:tmpl w:val="8454F2B0"/>
    <w:lvl w:ilvl="0" w:tplc="D27A51DE">
      <w:start w:val="1"/>
      <w:numFmt w:val="decimal"/>
      <w:lvlText w:val="(%1)"/>
      <w:lvlJc w:val="left"/>
      <w:pPr>
        <w:ind w:left="216" w:hanging="404"/>
      </w:pPr>
      <w:rPr>
        <w:rFonts w:ascii="Times New Roman" w:eastAsia="Times New Roman" w:hAnsi="Times New Roman" w:cs="Times New Roman" w:hint="default"/>
        <w:b/>
        <w:bCs/>
        <w:spacing w:val="-2"/>
        <w:w w:val="99"/>
        <w:sz w:val="28"/>
        <w:szCs w:val="28"/>
        <w:lang w:val="en-US" w:eastAsia="en-US" w:bidi="en-US"/>
      </w:rPr>
    </w:lvl>
    <w:lvl w:ilvl="1" w:tplc="434C201C">
      <w:numFmt w:val="bullet"/>
      <w:lvlText w:val="•"/>
      <w:lvlJc w:val="left"/>
      <w:pPr>
        <w:ind w:left="1178" w:hanging="404"/>
      </w:pPr>
      <w:rPr>
        <w:rFonts w:hint="default"/>
        <w:lang w:val="en-US" w:eastAsia="en-US" w:bidi="en-US"/>
      </w:rPr>
    </w:lvl>
    <w:lvl w:ilvl="2" w:tplc="2B720DA8">
      <w:numFmt w:val="bullet"/>
      <w:lvlText w:val="•"/>
      <w:lvlJc w:val="left"/>
      <w:pPr>
        <w:ind w:left="2136" w:hanging="404"/>
      </w:pPr>
      <w:rPr>
        <w:rFonts w:hint="default"/>
        <w:lang w:val="en-US" w:eastAsia="en-US" w:bidi="en-US"/>
      </w:rPr>
    </w:lvl>
    <w:lvl w:ilvl="3" w:tplc="3092B72C">
      <w:numFmt w:val="bullet"/>
      <w:lvlText w:val="•"/>
      <w:lvlJc w:val="left"/>
      <w:pPr>
        <w:ind w:left="3094" w:hanging="404"/>
      </w:pPr>
      <w:rPr>
        <w:rFonts w:hint="default"/>
        <w:lang w:val="en-US" w:eastAsia="en-US" w:bidi="en-US"/>
      </w:rPr>
    </w:lvl>
    <w:lvl w:ilvl="4" w:tplc="923CA17A">
      <w:numFmt w:val="bullet"/>
      <w:lvlText w:val="•"/>
      <w:lvlJc w:val="left"/>
      <w:pPr>
        <w:ind w:left="4052" w:hanging="404"/>
      </w:pPr>
      <w:rPr>
        <w:rFonts w:hint="default"/>
        <w:lang w:val="en-US" w:eastAsia="en-US" w:bidi="en-US"/>
      </w:rPr>
    </w:lvl>
    <w:lvl w:ilvl="5" w:tplc="5B982C02">
      <w:numFmt w:val="bullet"/>
      <w:lvlText w:val="•"/>
      <w:lvlJc w:val="left"/>
      <w:pPr>
        <w:ind w:left="5010" w:hanging="404"/>
      </w:pPr>
      <w:rPr>
        <w:rFonts w:hint="default"/>
        <w:lang w:val="en-US" w:eastAsia="en-US" w:bidi="en-US"/>
      </w:rPr>
    </w:lvl>
    <w:lvl w:ilvl="6" w:tplc="CD469C9E">
      <w:numFmt w:val="bullet"/>
      <w:lvlText w:val="•"/>
      <w:lvlJc w:val="left"/>
      <w:pPr>
        <w:ind w:left="5968" w:hanging="404"/>
      </w:pPr>
      <w:rPr>
        <w:rFonts w:hint="default"/>
        <w:lang w:val="en-US" w:eastAsia="en-US" w:bidi="en-US"/>
      </w:rPr>
    </w:lvl>
    <w:lvl w:ilvl="7" w:tplc="EF30B5B2">
      <w:numFmt w:val="bullet"/>
      <w:lvlText w:val="•"/>
      <w:lvlJc w:val="left"/>
      <w:pPr>
        <w:ind w:left="6926" w:hanging="404"/>
      </w:pPr>
      <w:rPr>
        <w:rFonts w:hint="default"/>
        <w:lang w:val="en-US" w:eastAsia="en-US" w:bidi="en-US"/>
      </w:rPr>
    </w:lvl>
    <w:lvl w:ilvl="8" w:tplc="150E0168">
      <w:numFmt w:val="bullet"/>
      <w:lvlText w:val="•"/>
      <w:lvlJc w:val="left"/>
      <w:pPr>
        <w:ind w:left="7884" w:hanging="404"/>
      </w:pPr>
      <w:rPr>
        <w:rFonts w:hint="default"/>
        <w:lang w:val="en-US" w:eastAsia="en-US" w:bidi="en-US"/>
      </w:rPr>
    </w:lvl>
  </w:abstractNum>
  <w:abstractNum w:abstractNumId="1" w15:restartNumberingAfterBreak="0">
    <w:nsid w:val="33CB3386"/>
    <w:multiLevelType w:val="hybridMultilevel"/>
    <w:tmpl w:val="C0167C7E"/>
    <w:lvl w:ilvl="0" w:tplc="82A0BEE4">
      <w:numFmt w:val="bullet"/>
      <w:lvlText w:val=""/>
      <w:lvlJc w:val="left"/>
      <w:pPr>
        <w:ind w:left="937" w:hanging="361"/>
      </w:pPr>
      <w:rPr>
        <w:rFonts w:ascii="Symbol" w:eastAsia="Symbol" w:hAnsi="Symbol" w:cs="Symbol" w:hint="default"/>
        <w:w w:val="100"/>
        <w:sz w:val="28"/>
        <w:szCs w:val="28"/>
        <w:lang w:val="en-US" w:eastAsia="en-US" w:bidi="en-US"/>
      </w:rPr>
    </w:lvl>
    <w:lvl w:ilvl="1" w:tplc="EA44B922">
      <w:numFmt w:val="bullet"/>
      <w:lvlText w:val="•"/>
      <w:lvlJc w:val="left"/>
      <w:pPr>
        <w:ind w:left="1826" w:hanging="361"/>
      </w:pPr>
      <w:rPr>
        <w:rFonts w:hint="default"/>
        <w:lang w:val="en-US" w:eastAsia="en-US" w:bidi="en-US"/>
      </w:rPr>
    </w:lvl>
    <w:lvl w:ilvl="2" w:tplc="BAF4C680">
      <w:numFmt w:val="bullet"/>
      <w:lvlText w:val="•"/>
      <w:lvlJc w:val="left"/>
      <w:pPr>
        <w:ind w:left="2712" w:hanging="361"/>
      </w:pPr>
      <w:rPr>
        <w:rFonts w:hint="default"/>
        <w:lang w:val="en-US" w:eastAsia="en-US" w:bidi="en-US"/>
      </w:rPr>
    </w:lvl>
    <w:lvl w:ilvl="3" w:tplc="9968CB44">
      <w:numFmt w:val="bullet"/>
      <w:lvlText w:val="•"/>
      <w:lvlJc w:val="left"/>
      <w:pPr>
        <w:ind w:left="3598" w:hanging="361"/>
      </w:pPr>
      <w:rPr>
        <w:rFonts w:hint="default"/>
        <w:lang w:val="en-US" w:eastAsia="en-US" w:bidi="en-US"/>
      </w:rPr>
    </w:lvl>
    <w:lvl w:ilvl="4" w:tplc="9ABA3FA0">
      <w:numFmt w:val="bullet"/>
      <w:lvlText w:val="•"/>
      <w:lvlJc w:val="left"/>
      <w:pPr>
        <w:ind w:left="4484" w:hanging="361"/>
      </w:pPr>
      <w:rPr>
        <w:rFonts w:hint="default"/>
        <w:lang w:val="en-US" w:eastAsia="en-US" w:bidi="en-US"/>
      </w:rPr>
    </w:lvl>
    <w:lvl w:ilvl="5" w:tplc="5510C420">
      <w:numFmt w:val="bullet"/>
      <w:lvlText w:val="•"/>
      <w:lvlJc w:val="left"/>
      <w:pPr>
        <w:ind w:left="5370" w:hanging="361"/>
      </w:pPr>
      <w:rPr>
        <w:rFonts w:hint="default"/>
        <w:lang w:val="en-US" w:eastAsia="en-US" w:bidi="en-US"/>
      </w:rPr>
    </w:lvl>
    <w:lvl w:ilvl="6" w:tplc="AC805CC6">
      <w:numFmt w:val="bullet"/>
      <w:lvlText w:val="•"/>
      <w:lvlJc w:val="left"/>
      <w:pPr>
        <w:ind w:left="6256" w:hanging="361"/>
      </w:pPr>
      <w:rPr>
        <w:rFonts w:hint="default"/>
        <w:lang w:val="en-US" w:eastAsia="en-US" w:bidi="en-US"/>
      </w:rPr>
    </w:lvl>
    <w:lvl w:ilvl="7" w:tplc="888AA872">
      <w:numFmt w:val="bullet"/>
      <w:lvlText w:val="•"/>
      <w:lvlJc w:val="left"/>
      <w:pPr>
        <w:ind w:left="7142" w:hanging="361"/>
      </w:pPr>
      <w:rPr>
        <w:rFonts w:hint="default"/>
        <w:lang w:val="en-US" w:eastAsia="en-US" w:bidi="en-US"/>
      </w:rPr>
    </w:lvl>
    <w:lvl w:ilvl="8" w:tplc="CB26237C">
      <w:numFmt w:val="bullet"/>
      <w:lvlText w:val="•"/>
      <w:lvlJc w:val="left"/>
      <w:pPr>
        <w:ind w:left="8028" w:hanging="361"/>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989"/>
    <w:rsid w:val="00362768"/>
    <w:rsid w:val="007212EF"/>
    <w:rsid w:val="00900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16D6E"/>
  <w15:chartTrackingRefBased/>
  <w15:docId w15:val="{26BAF528-A803-48FF-8759-3915CB645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900989"/>
    <w:pPr>
      <w:widowControl w:val="0"/>
      <w:autoSpaceDE w:val="0"/>
      <w:autoSpaceDN w:val="0"/>
      <w:spacing w:after="0" w:line="240" w:lineRule="auto"/>
    </w:pPr>
    <w:rPr>
      <w:rFonts w:ascii="Times New Roman" w:eastAsia="Times New Roman" w:hAnsi="Times New Roman" w:cs="Times New Roman"/>
      <w:lang w:bidi="en-US"/>
    </w:rPr>
  </w:style>
  <w:style w:type="paragraph" w:styleId="Heading2">
    <w:name w:val="heading 2"/>
    <w:basedOn w:val="Normal"/>
    <w:link w:val="Heading2Char"/>
    <w:uiPriority w:val="1"/>
    <w:qFormat/>
    <w:rsid w:val="00900989"/>
    <w:pP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900989"/>
    <w:rPr>
      <w:rFonts w:ascii="Times New Roman" w:eastAsia="Times New Roman" w:hAnsi="Times New Roman" w:cs="Times New Roman"/>
      <w:b/>
      <w:bCs/>
      <w:sz w:val="28"/>
      <w:szCs w:val="28"/>
      <w:lang w:bidi="en-US"/>
    </w:rPr>
  </w:style>
  <w:style w:type="paragraph" w:styleId="BodyText">
    <w:name w:val="Body Text"/>
    <w:basedOn w:val="Normal"/>
    <w:link w:val="BodyTextChar"/>
    <w:uiPriority w:val="1"/>
    <w:qFormat/>
    <w:rsid w:val="00900989"/>
    <w:rPr>
      <w:sz w:val="28"/>
      <w:szCs w:val="28"/>
    </w:rPr>
  </w:style>
  <w:style w:type="character" w:customStyle="1" w:styleId="BodyTextChar">
    <w:name w:val="Body Text Char"/>
    <w:basedOn w:val="DefaultParagraphFont"/>
    <w:link w:val="BodyText"/>
    <w:uiPriority w:val="1"/>
    <w:rsid w:val="00900989"/>
    <w:rPr>
      <w:rFonts w:ascii="Times New Roman" w:eastAsia="Times New Roman" w:hAnsi="Times New Roman" w:cs="Times New Roman"/>
      <w:sz w:val="28"/>
      <w:szCs w:val="28"/>
      <w:lang w:bidi="en-US"/>
    </w:rPr>
  </w:style>
  <w:style w:type="paragraph" w:styleId="ListParagraph">
    <w:name w:val="List Paragraph"/>
    <w:basedOn w:val="Normal"/>
    <w:uiPriority w:val="1"/>
    <w:qFormat/>
    <w:rsid w:val="00900989"/>
    <w:pPr>
      <w:ind w:left="937" w:hanging="360"/>
    </w:pPr>
  </w:style>
  <w:style w:type="paragraph" w:customStyle="1" w:styleId="TableParagraph">
    <w:name w:val="Table Paragraph"/>
    <w:basedOn w:val="Normal"/>
    <w:uiPriority w:val="1"/>
    <w:qFormat/>
    <w:rsid w:val="00900989"/>
    <w:pPr>
      <w:ind w:left="2811" w:right="15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Costa</dc:creator>
  <cp:keywords/>
  <dc:description/>
  <cp:lastModifiedBy>Ben Costa</cp:lastModifiedBy>
  <cp:revision>1</cp:revision>
  <dcterms:created xsi:type="dcterms:W3CDTF">2018-06-18T19:54:00Z</dcterms:created>
  <dcterms:modified xsi:type="dcterms:W3CDTF">2018-06-18T19:55:00Z</dcterms:modified>
</cp:coreProperties>
</file>